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8BFF1" w14:textId="6A283AB1" w:rsidR="003F6105" w:rsidRDefault="003F6105" w:rsidP="003F6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истории и обществознания </w:t>
      </w:r>
    </w:p>
    <w:p w14:paraId="246096B5" w14:textId="4C1A243F" w:rsidR="003F6105" w:rsidRDefault="003F6105" w:rsidP="003F6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Саитова Регина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Рашитовна</w:t>
      </w:r>
      <w:proofErr w:type="spellEnd"/>
    </w:p>
    <w:p w14:paraId="70509B24" w14:textId="3E20BE02" w:rsidR="003F6105" w:rsidRDefault="003F6105" w:rsidP="003F6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«СОШ №2 с. Шаран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Шаранский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 РБ»</w:t>
      </w:r>
    </w:p>
    <w:p w14:paraId="28720D1A" w14:textId="77777777" w:rsidR="003F6105" w:rsidRDefault="003F6105" w:rsidP="003F61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4EFD30" w14:textId="40394674" w:rsidR="00153D1D" w:rsidRPr="00153D1D" w:rsidRDefault="00153D1D" w:rsidP="00153D1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Критическое мышление на уроках истории </w:t>
      </w:r>
    </w:p>
    <w:p w14:paraId="7C53D806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Как известно, урок является формой реализации педагогических взаимодействий, где происходит общ</w:t>
      </w:r>
      <w:r w:rsidR="003C7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ение учителя и обучающегося. </w:t>
      </w:r>
      <w:proofErr w:type="gramStart"/>
      <w:r w:rsidR="003C7F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</w:t>
      </w:r>
      <w:r w:rsidRPr="00153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итогом</w:t>
      </w:r>
      <w:proofErr w:type="gramEnd"/>
      <w:r w:rsidRPr="00153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урока судят и о педагогическом мастерстве учителя, и об уровне подготовки ученика. Поэтому урок – это визитная карточка каждого учителя. Каждый урок – это сложная система, все компоненты здесь связаны; это целостный учебно-воспитательный процесс.</w:t>
      </w:r>
    </w:p>
    <w:p w14:paraId="37936A39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Задача </w:t>
      </w:r>
      <w:proofErr w:type="gramStart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153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proofErr w:type="gramEnd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такую учебную среду, где обучение происходит в деятельности. Еще в 14 веке </w:t>
      </w:r>
      <w:proofErr w:type="spellStart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В.Вундт</w:t>
      </w:r>
      <w:proofErr w:type="spellEnd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доказал, что при пассивном восприятии готовых понятий появляется физиологическое чувство страдания, а при активном напряжении, стремлении к определенной цели появляется чувство удовлетворения. Поэтому необходимо, чтобы обучающийся на уроке был активен, развивался, творил, сам строил свои знания.</w:t>
      </w: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3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Каковы же особенности современного урока?</w:t>
      </w:r>
    </w:p>
    <w:p w14:paraId="2D5ED2EB" w14:textId="77777777" w:rsidR="00153D1D" w:rsidRPr="00153D1D" w:rsidRDefault="00153D1D" w:rsidP="00153D1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настоящее время, когда приоритетным направлением обучения выбрано личностно-ориентированное обучение, перед нами стоит цель сделать его, с одной стороны, содержательным и практическим, а, с другой стороны, доступным и интересным. Любое новшество, как известно, встречает на своем пути поддержку, одобрение или сопротивление.   Как сделать свои уроки увлекательными и ёмкими в плане содержания. Изучив специальную литературу по данной технологии, я пришла к выводу, что на предметах гуманитарного характера, таких, как история, где приходится часто работать с «сухими» и неинтересными текстами, очень актуальна технология критического мышления. Некоторые приёмы позволяют сделать урок более продуктивным, помогают ученикам сформировать собственную позицию, освоить навыки работы с источниками, справочниками. Конечно, урок требует холодной рассудительности и бесстрастной строгости, но атмосфера радостной приподнятости, сопутствующей поиску и творчеству, является залогом успешности в совместной деятельности учителя и учеников.  </w:t>
      </w:r>
    </w:p>
    <w:p w14:paraId="29CE3C6B" w14:textId="77777777" w:rsidR="00153D1D" w:rsidRPr="00153D1D" w:rsidRDefault="00153D1D" w:rsidP="00153D1D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Технология критического мышления представляет собой целостную систему, формирующую навыки работы с информацией в процессе чтения и письма.  </w:t>
      </w:r>
    </w:p>
    <w:p w14:paraId="67F08D71" w14:textId="77777777" w:rsidR="00153D1D" w:rsidRPr="00153D1D" w:rsidRDefault="00153D1D" w:rsidP="00153D1D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урока в режиме данной технологии состоит из трёх основных этапов: вызов, осмысление и рефлексия. </w:t>
      </w:r>
    </w:p>
    <w:p w14:paraId="126F0736" w14:textId="77777777" w:rsidR="00153D1D" w:rsidRPr="00153D1D" w:rsidRDefault="00153D1D" w:rsidP="00153D1D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роль отводится тексту. Его читают, пересказывают, анализируют, трансформируют, интерпретируют, дискутируют, наконец, сочиняют.</w:t>
      </w:r>
    </w:p>
    <w:p w14:paraId="48747051" w14:textId="77777777" w:rsidR="00153D1D" w:rsidRPr="00153D1D" w:rsidRDefault="00153D1D" w:rsidP="00153D1D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работы с текстом применяют разнообразные приёмы. Среди них: </w:t>
      </w:r>
      <w:proofErr w:type="spellStart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кластер, </w:t>
      </w:r>
      <w:proofErr w:type="spellStart"/>
      <w:proofErr w:type="gramStart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сводные</w:t>
      </w:r>
      <w:proofErr w:type="gramEnd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таблицы, эссе и т.д.</w:t>
      </w:r>
    </w:p>
    <w:p w14:paraId="3605BB21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D1D">
        <w:rPr>
          <w:rFonts w:ascii="Times New Roman" w:eastAsia="Calibri" w:hAnsi="Times New Roman" w:cs="Times New Roman"/>
          <w:sz w:val="24"/>
          <w:szCs w:val="24"/>
        </w:rPr>
        <w:t>Почему  Александр</w:t>
      </w:r>
      <w:proofErr w:type="gramEnd"/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1  не проявил политическую волю и не довел дело до конца? Можно предложить познакомиться с характеристикой Александра и использовать</w:t>
      </w:r>
      <w:r w:rsidRPr="00153D1D">
        <w:rPr>
          <w:rFonts w:ascii="Arial" w:eastAsia="Calibri" w:hAnsi="Arial" w:cs="Arial"/>
          <w:sz w:val="21"/>
          <w:szCs w:val="21"/>
        </w:rPr>
        <w:t xml:space="preserve"> </w:t>
      </w:r>
      <w:r w:rsidRPr="00153D1D">
        <w:rPr>
          <w:rFonts w:ascii="Times New Roman" w:eastAsia="Calibri" w:hAnsi="Times New Roman" w:cs="Times New Roman"/>
          <w:sz w:val="24"/>
          <w:szCs w:val="24"/>
        </w:rPr>
        <w:t>маркировочные значки.</w:t>
      </w:r>
    </w:p>
    <w:p w14:paraId="14E8A374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Учащиеся делают выводы, что многие личные качества Александра 1 являлись препятствием в осуществлении предложенных проектов – нет опыта, нет настойчивости, двойственность натуры, желание произвести впечатление, скрытность, желание сохранить власть, царь лишь на словах республиканец, а на </w:t>
      </w:r>
      <w:proofErr w:type="gramStart"/>
      <w:r w:rsidRPr="00153D1D">
        <w:rPr>
          <w:rFonts w:ascii="Times New Roman" w:eastAsia="Calibri" w:hAnsi="Times New Roman" w:cs="Times New Roman"/>
          <w:sz w:val="24"/>
          <w:szCs w:val="24"/>
        </w:rPr>
        <w:t>деле  -</w:t>
      </w:r>
      <w:proofErr w:type="gramEnd"/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самодержец.</w:t>
      </w:r>
    </w:p>
    <w:p w14:paraId="3BD3510A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             Прием способствует развитию аналитического мышления, является средством отслеживания понимания материала. Этапы </w:t>
      </w:r>
      <w:proofErr w:type="spellStart"/>
      <w:r w:rsidRPr="00153D1D">
        <w:rPr>
          <w:rFonts w:ascii="Times New Roman" w:eastAsia="Calibri" w:hAnsi="Times New Roman" w:cs="Times New Roman"/>
          <w:sz w:val="24"/>
          <w:szCs w:val="24"/>
        </w:rPr>
        <w:t>инсерта</w:t>
      </w:r>
      <w:proofErr w:type="spellEnd"/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3D1D">
        <w:rPr>
          <w:rFonts w:ascii="Times New Roman" w:eastAsia="Calibri" w:hAnsi="Times New Roman" w:cs="Times New Roman"/>
          <w:sz w:val="24"/>
          <w:szCs w:val="24"/>
        </w:rPr>
        <w:t>соответствуют  трем</w:t>
      </w:r>
      <w:proofErr w:type="gramEnd"/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стадиям: вызов, осмысление, рефлексия. </w:t>
      </w:r>
      <w:r w:rsidRPr="00153D1D">
        <w:rPr>
          <w:rFonts w:ascii="Arial" w:eastAsia="Calibri" w:hAnsi="Arial" w:cs="Arial"/>
          <w:sz w:val="21"/>
          <w:szCs w:val="21"/>
        </w:rPr>
        <w:br/>
      </w:r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             Для формирования навыков работы с источниками я часто использую приём ПОПС (позиция, обоснование, подтверждение, следствие). Этот приём помогает высказывать аргументированную точку зрения, как автора документа, так и самого ученика. Предлагается прочитать документ, выделить основную мысль, начиная её словами «Я считаю, что…». Далее следует обоснование: </w:t>
      </w:r>
      <w:proofErr w:type="gramStart"/>
      <w:r w:rsidRPr="00153D1D">
        <w:rPr>
          <w:rFonts w:ascii="Times New Roman" w:eastAsia="Calibri" w:hAnsi="Times New Roman" w:cs="Times New Roman"/>
          <w:sz w:val="24"/>
          <w:szCs w:val="24"/>
        </w:rPr>
        <w:t>« Потому</w:t>
      </w:r>
      <w:proofErr w:type="gramEnd"/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что…». Подтверждается эта мысль словами из текста: «Я могу это подтвердить…». И, делается вывод: «Следовательно…». Вывод не должен противоречить первому высказыванию, но может его в чём-то повторить.</w:t>
      </w:r>
    </w:p>
    <w:p w14:paraId="34D8B371" w14:textId="77777777" w:rsidR="00153D1D" w:rsidRPr="00153D1D" w:rsidRDefault="00153D1D" w:rsidP="00153D1D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в группах </w:t>
      </w:r>
      <w:r w:rsidRPr="00153D1D">
        <w:rPr>
          <w:rFonts w:ascii="Times New Roman" w:eastAsia="Calibri" w:hAnsi="Times New Roman" w:cs="Times New Roman"/>
          <w:sz w:val="24"/>
          <w:szCs w:val="24"/>
        </w:rPr>
        <w:t>предполагает организацию и развитие диалогов обучения, в ходе которого ученики учатся самостоятельно критически мыслить, решать поставленные задачи, планировать условия совместных действий, принимать решения, общаться. Для этого на уроках организуется индивидуальная, парная и групповая работа, ребятам предлагаются исследовательские и творческие проекты, ролевые игры, работа с различными информационными источниками. Эта форма работы способствует воспитанию у учащихся чувства взаимной требовательности и ответственности за свою учёбу.</w:t>
      </w:r>
    </w:p>
    <w:p w14:paraId="7868C279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Задания группам: Ознакомьтесь </w:t>
      </w:r>
      <w:proofErr w:type="gramStart"/>
      <w:r w:rsidRPr="00153D1D">
        <w:rPr>
          <w:rFonts w:ascii="Times New Roman" w:eastAsia="Calibri" w:hAnsi="Times New Roman" w:cs="Times New Roman"/>
          <w:sz w:val="24"/>
          <w:szCs w:val="24"/>
        </w:rPr>
        <w:t>с  текстом</w:t>
      </w:r>
      <w:proofErr w:type="gramEnd"/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учебника. Выполните следующие задания:</w:t>
      </w:r>
    </w:p>
    <w:p w14:paraId="65F9A6A6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Группа 1.</w:t>
      </w:r>
    </w:p>
    <w:p w14:paraId="357B1089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Проанализируйте планы Сперанского по изменению государственного устройства России. </w:t>
      </w:r>
    </w:p>
    <w:p w14:paraId="4D3636A1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D1D">
        <w:rPr>
          <w:rFonts w:ascii="Times New Roman" w:eastAsia="Calibri" w:hAnsi="Times New Roman" w:cs="Times New Roman"/>
          <w:sz w:val="24"/>
          <w:szCs w:val="24"/>
        </w:rPr>
        <w:t>А)какие</w:t>
      </w:r>
      <w:proofErr w:type="gramEnd"/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сословия должны быть созданы</w:t>
      </w:r>
    </w:p>
    <w:p w14:paraId="33DA96AE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>Б) какие права получили бы эти сословия</w:t>
      </w:r>
    </w:p>
    <w:p w14:paraId="63D36308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Подготовьте схему (на доске) и рассказ </w:t>
      </w:r>
    </w:p>
    <w:p w14:paraId="3F8B113C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>Группа2</w:t>
      </w:r>
    </w:p>
    <w:p w14:paraId="5520F0C7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1.Проанализируйте планы Сперанского по изменению государственного устройства </w:t>
      </w:r>
      <w:proofErr w:type="gramStart"/>
      <w:r w:rsidRPr="00153D1D">
        <w:rPr>
          <w:rFonts w:ascii="Times New Roman" w:eastAsia="Calibri" w:hAnsi="Times New Roman" w:cs="Times New Roman"/>
          <w:sz w:val="24"/>
          <w:szCs w:val="24"/>
        </w:rPr>
        <w:t>России..</w:t>
      </w:r>
      <w:proofErr w:type="gramEnd"/>
    </w:p>
    <w:p w14:paraId="6BC1F528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>2. Подготовьте и задайте группе 1 три вопроса по изменению положения сословия в России?</w:t>
      </w:r>
    </w:p>
    <w:p w14:paraId="0AE6EAD5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>Группа 3</w:t>
      </w:r>
    </w:p>
    <w:p w14:paraId="57CBA50D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Проанализируйте планы Сперанского по изменению государственного устройства России. </w:t>
      </w:r>
    </w:p>
    <w:p w14:paraId="3A87BBFD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D1D">
        <w:rPr>
          <w:rFonts w:ascii="Times New Roman" w:eastAsia="Calibri" w:hAnsi="Times New Roman" w:cs="Times New Roman"/>
          <w:sz w:val="24"/>
          <w:szCs w:val="24"/>
        </w:rPr>
        <w:t>А)организация</w:t>
      </w:r>
      <w:proofErr w:type="gramEnd"/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власти</w:t>
      </w:r>
    </w:p>
    <w:p w14:paraId="0443B1B4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D1D">
        <w:rPr>
          <w:rFonts w:ascii="Times New Roman" w:eastAsia="Calibri" w:hAnsi="Times New Roman" w:cs="Times New Roman"/>
          <w:sz w:val="24"/>
          <w:szCs w:val="24"/>
        </w:rPr>
        <w:t>Б)организация</w:t>
      </w:r>
      <w:proofErr w:type="gramEnd"/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выборов</w:t>
      </w:r>
    </w:p>
    <w:p w14:paraId="3405033C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Подготовьте схему (на доске) и рассказ </w:t>
      </w:r>
    </w:p>
    <w:p w14:paraId="3F59DB28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>Группа 4</w:t>
      </w:r>
    </w:p>
    <w:p w14:paraId="75395682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1.Проанализируйте планы Сперанского по изменению государственного устройства </w:t>
      </w:r>
      <w:proofErr w:type="gramStart"/>
      <w:r w:rsidRPr="00153D1D">
        <w:rPr>
          <w:rFonts w:ascii="Times New Roman" w:eastAsia="Calibri" w:hAnsi="Times New Roman" w:cs="Times New Roman"/>
          <w:sz w:val="24"/>
          <w:szCs w:val="24"/>
        </w:rPr>
        <w:t>России..</w:t>
      </w:r>
      <w:proofErr w:type="gramEnd"/>
    </w:p>
    <w:p w14:paraId="33B8B648" w14:textId="16CC5468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2. Подготовьте и задайте </w:t>
      </w:r>
      <w:proofErr w:type="gramStart"/>
      <w:r w:rsidRPr="00153D1D">
        <w:rPr>
          <w:rFonts w:ascii="Times New Roman" w:eastAsia="Calibri" w:hAnsi="Times New Roman" w:cs="Times New Roman"/>
          <w:sz w:val="24"/>
          <w:szCs w:val="24"/>
        </w:rPr>
        <w:t>группе  три</w:t>
      </w:r>
      <w:proofErr w:type="gramEnd"/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вопроса по данной теме?</w:t>
      </w:r>
    </w:p>
    <w:p w14:paraId="5035C824" w14:textId="77777777" w:rsidR="00153D1D" w:rsidRPr="00153D1D" w:rsidRDefault="00153D1D" w:rsidP="00153D1D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 Среди вопросов, подготовленных обучающимися, прозвучал и такой вопрос </w:t>
      </w:r>
      <w:proofErr w:type="gramStart"/>
      <w:r w:rsidRPr="00153D1D">
        <w:rPr>
          <w:rFonts w:ascii="Times New Roman" w:eastAsia="Calibri" w:hAnsi="Times New Roman" w:cs="Times New Roman"/>
          <w:sz w:val="24"/>
          <w:szCs w:val="24"/>
        </w:rPr>
        <w:t>« Кого</w:t>
      </w:r>
      <w:proofErr w:type="gramEnd"/>
      <w:r w:rsidRPr="00153D1D">
        <w:rPr>
          <w:rFonts w:ascii="Times New Roman" w:eastAsia="Calibri" w:hAnsi="Times New Roman" w:cs="Times New Roman"/>
          <w:sz w:val="24"/>
          <w:szCs w:val="24"/>
        </w:rPr>
        <w:t xml:space="preserve"> не устраивал предложенный вариант реформ?». В ходе рассуждений обучающихся группы делают вывод, что данный проект не устраивал дворянство, которое </w:t>
      </w:r>
      <w:bookmarkStart w:id="0" w:name="_GoBack"/>
      <w:bookmarkEnd w:id="0"/>
      <w:r w:rsidRPr="00153D1D">
        <w:rPr>
          <w:rFonts w:ascii="Times New Roman" w:eastAsia="Calibri" w:hAnsi="Times New Roman" w:cs="Times New Roman"/>
          <w:sz w:val="24"/>
          <w:szCs w:val="24"/>
        </w:rPr>
        <w:t>не хотело ни с кем делиться своими привилегиями.</w:t>
      </w:r>
    </w:p>
    <w:p w14:paraId="3A4BDAB4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D1D">
        <w:rPr>
          <w:rFonts w:ascii="Times New Roman" w:eastAsia="Times New Roman" w:hAnsi="Times New Roman" w:cs="Times New Roman"/>
          <w:sz w:val="24"/>
          <w:szCs w:val="24"/>
        </w:rPr>
        <w:t xml:space="preserve">            На стадии рефлексии обучающимся предлагается проанализировать только что пройденный ими процесс усвоения нового содержания и само его содержание. Данная стадия предоставляет возможность оценить себя и товарищей в плане приращенного знания; проанализировать процесс, методы и приемы, которым пользовались при обучении; определить области, где требуется дополнительная работа. Стадия рефлексии дает реальную возможность и стимул вернуться к стадии реализации смысла, если ученик сам определил необходимость дальнейшей работы с текстом. Кроме того, рефлексия зачастую представляет собой новый вызов, если возникают дополнительные вопросы и требуется дополнительная учебная деятельность.</w:t>
      </w:r>
      <w:r w:rsidRPr="00153D1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Рефлексию на уроке можно осуществлять с помощью следующих приемов: «мысли по аналогии», «размышление от обратного» и т.д. Важно выбрать определенную позицию. Чего мы хотим? Чтобы все запомнили все? Чтобы все запомнили важнейшее? Конечно, это был бы идеальный результат. </w:t>
      </w:r>
    </w:p>
    <w:p w14:paraId="0B120C20" w14:textId="77777777" w:rsidR="00153D1D" w:rsidRPr="00153D1D" w:rsidRDefault="00153D1D" w:rsidP="00153D1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писать индивидуально, в парах или в группах после прочтения текста.</w:t>
      </w:r>
    </w:p>
    <w:p w14:paraId="4E67EE35" w14:textId="77777777" w:rsidR="00153D1D" w:rsidRPr="00153D1D" w:rsidRDefault="00153D1D" w:rsidP="00153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</w:p>
    <w:p w14:paraId="042A4525" w14:textId="77777777" w:rsidR="00153D1D" w:rsidRPr="00153D1D" w:rsidRDefault="00153D1D" w:rsidP="00153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Мыслящий, наивный</w:t>
      </w:r>
    </w:p>
    <w:p w14:paraId="64AB4068" w14:textId="77777777" w:rsidR="00153D1D" w:rsidRPr="00153D1D" w:rsidRDefault="00153D1D" w:rsidP="00153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Мечтает, планирует, но не осуществляет</w:t>
      </w:r>
    </w:p>
    <w:p w14:paraId="18D2B6D1" w14:textId="77777777" w:rsidR="00153D1D" w:rsidRPr="00153D1D" w:rsidRDefault="00153D1D" w:rsidP="00153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– сфинкс. Не понятый до гроба.</w:t>
      </w:r>
    </w:p>
    <w:p w14:paraId="66BC2C04" w14:textId="77777777" w:rsidR="00153D1D" w:rsidRPr="00153D1D" w:rsidRDefault="00153D1D" w:rsidP="00153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самодержец.</w:t>
      </w:r>
    </w:p>
    <w:p w14:paraId="5BF18937" w14:textId="77777777" w:rsidR="00153D1D" w:rsidRPr="00153D1D" w:rsidRDefault="00153D1D" w:rsidP="00153D1D">
      <w:pPr>
        <w:shd w:val="clear" w:color="auto" w:fill="FFFFFF"/>
        <w:spacing w:before="90"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Разработанные и проведённые мной уроки наглядно показывают продуктивность использования приёмов технологии развития критического </w:t>
      </w:r>
      <w:proofErr w:type="gramStart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.</w:t>
      </w:r>
      <w:proofErr w:type="gramEnd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Внеурочная деятельность – ещё одно направление, где успешно могут применяться </w:t>
      </w:r>
      <w:proofErr w:type="gramStart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 критического</w:t>
      </w:r>
      <w:proofErr w:type="gramEnd"/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мышления.</w:t>
      </w:r>
    </w:p>
    <w:p w14:paraId="5C29F52B" w14:textId="77777777" w:rsidR="00153D1D" w:rsidRPr="00153D1D" w:rsidRDefault="00153D1D" w:rsidP="00153D1D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1D">
        <w:rPr>
          <w:rFonts w:ascii="Times New Roman" w:eastAsia="Times New Roman" w:hAnsi="Times New Roman" w:cs="Times New Roman"/>
          <w:sz w:val="24"/>
          <w:szCs w:val="24"/>
        </w:rPr>
        <w:t xml:space="preserve">             «Много – не есть хорошо». Урок не резиновый, поэтому одно из моих правил – это используйте не более двух приемов на одной стадии и подводите итог каждому приему, </w:t>
      </w:r>
      <w:r w:rsidRPr="00153D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использованному в уроке. Не перегружать урок приёмами. В противном случае работа будет неэффективной. Использовать методы и приемы в соответствии с возрастом учеников.  </w:t>
      </w:r>
    </w:p>
    <w:p w14:paraId="50AF6BEE" w14:textId="77777777" w:rsidR="00153D1D" w:rsidRPr="00153D1D" w:rsidRDefault="00153D1D" w:rsidP="00153D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CC6638" w14:textId="77777777" w:rsidR="005D7357" w:rsidRDefault="005D7357"/>
    <w:sectPr w:rsidR="005D7357" w:rsidSect="0093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69B"/>
    <w:rsid w:val="00015797"/>
    <w:rsid w:val="00153D1D"/>
    <w:rsid w:val="003C7F13"/>
    <w:rsid w:val="003F6105"/>
    <w:rsid w:val="005071BF"/>
    <w:rsid w:val="0057669B"/>
    <w:rsid w:val="005D7357"/>
    <w:rsid w:val="00692DE1"/>
    <w:rsid w:val="009F5B26"/>
    <w:rsid w:val="00CC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7F24"/>
  <w15:docId w15:val="{583361FB-3108-4289-83EF-6FE1AF20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3306</dc:creator>
  <cp:lastModifiedBy>PC</cp:lastModifiedBy>
  <cp:revision>7</cp:revision>
  <dcterms:created xsi:type="dcterms:W3CDTF">2016-02-09T09:04:00Z</dcterms:created>
  <dcterms:modified xsi:type="dcterms:W3CDTF">2020-01-26T16:49:00Z</dcterms:modified>
</cp:coreProperties>
</file>